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C5AF8" w14:textId="77777777" w:rsidR="003E596E" w:rsidRDefault="00A10527">
      <w:r>
        <w:rPr>
          <w:noProof/>
        </w:rPr>
        <w:drawing>
          <wp:inline distT="0" distB="0" distL="0" distR="0" wp14:anchorId="4C1D26B2" wp14:editId="1562601F">
            <wp:extent cx="5934075" cy="15430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AA1C7" w14:textId="77777777" w:rsidR="00A10527" w:rsidRDefault="00A10527"/>
    <w:p w14:paraId="1C0D264A" w14:textId="7E6785AA" w:rsidR="00A10527" w:rsidRDefault="00A10527">
      <w:r>
        <w:t xml:space="preserve">Articles, copy requests, chapters of books and periodicals are requested using Article Exchange whenever possible.  </w:t>
      </w:r>
      <w:r w:rsidR="00B046B7">
        <w:t>Most</w:t>
      </w:r>
      <w:r>
        <w:t xml:space="preserve"> lenders will upload a copy of your requested item for you, and your patron, to view.</w:t>
      </w:r>
    </w:p>
    <w:p w14:paraId="3F8293F0" w14:textId="77777777" w:rsidR="00A10527" w:rsidRDefault="00A10527">
      <w:r>
        <w:t xml:space="preserve">You will be able to preview </w:t>
      </w:r>
      <w:r w:rsidR="0094412B">
        <w:t>the item</w:t>
      </w:r>
      <w:r>
        <w:t xml:space="preserve"> one time to make sure the copy is correct and legible.  Once verification has been made you can email it directly to your patron.</w:t>
      </w:r>
      <w:r w:rsidR="0094412B">
        <w:t xml:space="preserve">  Your patron has up to 30 days to pick it up and is allowed 5 viewings.</w:t>
      </w:r>
    </w:p>
    <w:p w14:paraId="0F723ABA" w14:textId="77777777" w:rsidR="00A10527" w:rsidRDefault="00A10527"/>
    <w:p w14:paraId="2C43B190" w14:textId="77777777" w:rsidR="00A10527" w:rsidRDefault="0094412B">
      <w:r>
        <w:rPr>
          <w:noProof/>
        </w:rPr>
        <w:drawing>
          <wp:inline distT="0" distB="0" distL="0" distR="0" wp14:anchorId="7A0E367D" wp14:editId="0E4D4037">
            <wp:extent cx="5943600" cy="2647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F996F" w14:textId="77777777" w:rsidR="0094412B" w:rsidRDefault="0094412B"/>
    <w:p w14:paraId="57AE1309" w14:textId="7B51502F" w:rsidR="0094412B" w:rsidRDefault="0094412B">
      <w:r>
        <w:t>Multiple file types are supported – including .zip</w:t>
      </w:r>
    </w:p>
    <w:p w14:paraId="797E1175" w14:textId="5A6E115E" w:rsidR="007B154E" w:rsidRDefault="007B154E"/>
    <w:p w14:paraId="4B9D3916" w14:textId="2A51B420" w:rsidR="007B154E" w:rsidRDefault="007B154E">
      <w:r>
        <w:t>When an article/copy is ready for pick up it will appear in your “AE Alert” queue.</w:t>
      </w:r>
    </w:p>
    <w:p w14:paraId="4D3B7555" w14:textId="77777777" w:rsidR="0059038B" w:rsidRDefault="007B154E">
      <w:r>
        <w:t>This queue will only be seen if there are items</w:t>
      </w:r>
      <w:r w:rsidR="0059038B">
        <w:t xml:space="preserve"> in it. </w:t>
      </w:r>
    </w:p>
    <w:p w14:paraId="30E034AD" w14:textId="77777777" w:rsidR="0059038B" w:rsidRDefault="0059038B">
      <w:r>
        <w:rPr>
          <w:noProof/>
        </w:rPr>
        <w:lastRenderedPageBreak/>
        <w:drawing>
          <wp:inline distT="0" distB="0" distL="0" distR="0" wp14:anchorId="07A79472" wp14:editId="14115335">
            <wp:extent cx="5353050" cy="25241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FF500" w14:textId="77777777" w:rsidR="0059038B" w:rsidRDefault="0059038B" w:rsidP="0059038B"/>
    <w:p w14:paraId="35FC10F7" w14:textId="0EC5B788" w:rsidR="0059038B" w:rsidRDefault="0059038B">
      <w:r>
        <w:t>Click “AE Alert”</w:t>
      </w:r>
      <w:r>
        <w:t>.  This will bring you into the queue.</w:t>
      </w:r>
    </w:p>
    <w:p w14:paraId="1B77E846" w14:textId="09FBCBB4" w:rsidR="007B154E" w:rsidRDefault="00F64045">
      <w:r>
        <w:t xml:space="preserve">Click the title or </w:t>
      </w:r>
      <w:bookmarkStart w:id="0" w:name="_GoBack"/>
      <w:bookmarkEnd w:id="0"/>
      <w:r w:rsidR="0059038B">
        <w:t>the ILL number of the request you want to preview.  Please be sure to preview all items for accuracy before sending them to your patrons.</w:t>
      </w:r>
    </w:p>
    <w:p w14:paraId="5D77B206" w14:textId="73431BD9" w:rsidR="00F64045" w:rsidRDefault="00F64045">
      <w:r>
        <w:rPr>
          <w:noProof/>
        </w:rPr>
        <w:drawing>
          <wp:inline distT="0" distB="0" distL="0" distR="0" wp14:anchorId="0B6DDFAE" wp14:editId="749E2D77">
            <wp:extent cx="5934075" cy="19240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B2262" w14:textId="22429CC9" w:rsidR="0059038B" w:rsidRDefault="0059038B"/>
    <w:p w14:paraId="7A8196A0" w14:textId="6C64B453" w:rsidR="0059038B" w:rsidRDefault="0059038B">
      <w:r>
        <w:t>Click the “Preview” button</w:t>
      </w:r>
      <w:r w:rsidR="003B2D00">
        <w:t xml:space="preserve"> to view the item that was sent.</w:t>
      </w:r>
    </w:p>
    <w:p w14:paraId="6E66B316" w14:textId="55385C1F" w:rsidR="003B2D00" w:rsidRDefault="003B2D00"/>
    <w:p w14:paraId="6E32E840" w14:textId="7A53EF23" w:rsidR="003B2D00" w:rsidRDefault="003B2D00">
      <w:r>
        <w:rPr>
          <w:noProof/>
        </w:rPr>
        <w:lastRenderedPageBreak/>
        <w:drawing>
          <wp:inline distT="0" distB="0" distL="0" distR="0" wp14:anchorId="2C200BA8" wp14:editId="15F1DA64">
            <wp:extent cx="5943600" cy="26517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C955C" w14:textId="6AF2DCD4" w:rsidR="0059038B" w:rsidRDefault="0059038B"/>
    <w:p w14:paraId="020EB472" w14:textId="07871F8B" w:rsidR="0059038B" w:rsidRDefault="00AF284A">
      <w:r>
        <w:t>A window will appear with your document in it.  You can scroll through the pages.</w:t>
      </w:r>
    </w:p>
    <w:p w14:paraId="011ADFF0" w14:textId="0248DC14" w:rsidR="00AF284A" w:rsidRDefault="00AF284A">
      <w:r>
        <w:t>When you are finished click “done” and the pre</w:t>
      </w:r>
      <w:r w:rsidR="009C6FFB">
        <w:t>view window will close.</w:t>
      </w:r>
    </w:p>
    <w:p w14:paraId="2620CA11" w14:textId="2850B604" w:rsidR="00AF284A" w:rsidRDefault="00767BB1">
      <w:r>
        <w:rPr>
          <w:noProof/>
        </w:rPr>
        <w:drawing>
          <wp:inline distT="0" distB="0" distL="0" distR="0" wp14:anchorId="45D11551" wp14:editId="380BD10C">
            <wp:extent cx="3619500" cy="4438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38155" w14:textId="0620E05F" w:rsidR="008B1887" w:rsidRDefault="008B1887"/>
    <w:p w14:paraId="364C47BF" w14:textId="3DF7CA98" w:rsidR="008B1887" w:rsidRDefault="008B1887">
      <w:r>
        <w:t xml:space="preserve">The preview button will no longer </w:t>
      </w:r>
      <w:r w:rsidR="009C6FFB">
        <w:t xml:space="preserve">exist.  You can email your patron the tiny URL and password so they can view it.  </w:t>
      </w:r>
    </w:p>
    <w:p w14:paraId="1A688A22" w14:textId="30E219E7" w:rsidR="009C6FFB" w:rsidRDefault="009C6FFB"/>
    <w:p w14:paraId="6D088CAE" w14:textId="66240B26" w:rsidR="009C6FFB" w:rsidRDefault="009C6FFB">
      <w:r>
        <w:rPr>
          <w:noProof/>
        </w:rPr>
        <w:drawing>
          <wp:inline distT="0" distB="0" distL="0" distR="0" wp14:anchorId="02C62C9B" wp14:editId="10842071">
            <wp:extent cx="5934075" cy="23241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DD20E" w14:textId="38446D57" w:rsidR="009C6FFB" w:rsidRDefault="009C6FFB">
      <w:r>
        <w:t>Clicking the “email doc to patron” button will bring up an email form – please be sure your email is added to the “from” field and your patron’s in the “to” field.  The URL and password will auto-fill</w:t>
      </w:r>
    </w:p>
    <w:p w14:paraId="174B2E1A" w14:textId="5255417A" w:rsidR="009C6FFB" w:rsidRDefault="009C6FFB">
      <w:r>
        <w:rPr>
          <w:noProof/>
        </w:rPr>
        <w:drawing>
          <wp:inline distT="0" distB="0" distL="0" distR="0" wp14:anchorId="2319A6C0" wp14:editId="6D8AA3B7">
            <wp:extent cx="3114675" cy="42386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E8133" w14:textId="77777777" w:rsidR="00910AE8" w:rsidRDefault="00124521">
      <w:r>
        <w:lastRenderedPageBreak/>
        <w:t xml:space="preserve">Click send – </w:t>
      </w:r>
      <w:r w:rsidR="00910AE8">
        <w:t>a confirmation box will appear:</w:t>
      </w:r>
    </w:p>
    <w:p w14:paraId="742A714B" w14:textId="77777777" w:rsidR="00910AE8" w:rsidRDefault="00910AE8">
      <w:r>
        <w:rPr>
          <w:noProof/>
        </w:rPr>
        <w:drawing>
          <wp:inline distT="0" distB="0" distL="0" distR="0" wp14:anchorId="17046164" wp14:editId="2573D15C">
            <wp:extent cx="1524000" cy="1047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D627A" w14:textId="77777777" w:rsidR="00910AE8" w:rsidRDefault="00910AE8"/>
    <w:p w14:paraId="2BBDC5AE" w14:textId="59C76C38" w:rsidR="00124521" w:rsidRDefault="00910AE8">
      <w:r>
        <w:t>O</w:t>
      </w:r>
      <w:r w:rsidR="00124521">
        <w:t>nce your patron receives it they may view it 5 times.</w:t>
      </w:r>
    </w:p>
    <w:p w14:paraId="528F8D37" w14:textId="42E943CD" w:rsidR="00AD0FA5" w:rsidRDefault="00AD0FA5">
      <w:r>
        <w:t xml:space="preserve">The next step is to mark the item as received so that the lender </w:t>
      </w:r>
      <w:r w:rsidR="00475047">
        <w:t xml:space="preserve">knows that you received the item and </w:t>
      </w:r>
      <w:r>
        <w:t>can collect statistics on their sent items.</w:t>
      </w:r>
    </w:p>
    <w:p w14:paraId="3BE2A12C" w14:textId="37A1013C" w:rsidR="00AD0FA5" w:rsidRDefault="00AD0FA5">
      <w:r>
        <w:rPr>
          <w:noProof/>
        </w:rPr>
        <w:drawing>
          <wp:inline distT="0" distB="0" distL="0" distR="0" wp14:anchorId="30F21C8D" wp14:editId="4ECDA84C">
            <wp:extent cx="5934075" cy="24193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93CBB" w14:textId="26ED1224" w:rsidR="00856D1D" w:rsidRDefault="00856D1D">
      <w:r>
        <w:rPr>
          <w:noProof/>
        </w:rPr>
        <w:drawing>
          <wp:inline distT="0" distB="0" distL="0" distR="0" wp14:anchorId="660E7480" wp14:editId="5107567D">
            <wp:extent cx="5943600" cy="3009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DB98E" w14:textId="44E72BF3" w:rsidR="00BD3122" w:rsidRDefault="00BD3122">
      <w:r>
        <w:rPr>
          <w:noProof/>
        </w:rPr>
        <w:lastRenderedPageBreak/>
        <w:drawing>
          <wp:inline distT="0" distB="0" distL="0" distR="0" wp14:anchorId="0521692B" wp14:editId="49C5D0C7">
            <wp:extent cx="5943600" cy="23336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31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527"/>
    <w:rsid w:val="00124521"/>
    <w:rsid w:val="003B2D00"/>
    <w:rsid w:val="003E596E"/>
    <w:rsid w:val="004415FC"/>
    <w:rsid w:val="00475047"/>
    <w:rsid w:val="0059038B"/>
    <w:rsid w:val="00767BB1"/>
    <w:rsid w:val="0077354D"/>
    <w:rsid w:val="007B154E"/>
    <w:rsid w:val="00856D1D"/>
    <w:rsid w:val="0089298A"/>
    <w:rsid w:val="008B1887"/>
    <w:rsid w:val="00910AE8"/>
    <w:rsid w:val="0094412B"/>
    <w:rsid w:val="009C6FFB"/>
    <w:rsid w:val="00A10527"/>
    <w:rsid w:val="00AD0FA5"/>
    <w:rsid w:val="00AF284A"/>
    <w:rsid w:val="00B046B7"/>
    <w:rsid w:val="00BD3122"/>
    <w:rsid w:val="00E13F85"/>
    <w:rsid w:val="00F64045"/>
    <w:rsid w:val="00FE2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63627"/>
  <w15:chartTrackingRefBased/>
  <w15:docId w15:val="{082F630B-E83D-4A14-87FC-D20F738C7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Wulleman</dc:creator>
  <cp:keywords/>
  <dc:description/>
  <cp:lastModifiedBy>Beth Wulleman</cp:lastModifiedBy>
  <cp:revision>16</cp:revision>
  <dcterms:created xsi:type="dcterms:W3CDTF">2017-07-07T15:31:00Z</dcterms:created>
  <dcterms:modified xsi:type="dcterms:W3CDTF">2017-07-07T16:58:00Z</dcterms:modified>
</cp:coreProperties>
</file>